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9" w:type="dxa"/>
        <w:tblInd w:w="-885" w:type="dxa"/>
        <w:tblLayout w:type="fixed"/>
        <w:tblLook w:val="04A0"/>
      </w:tblPr>
      <w:tblGrid>
        <w:gridCol w:w="4112"/>
        <w:gridCol w:w="7371"/>
        <w:gridCol w:w="3113"/>
        <w:gridCol w:w="1423"/>
      </w:tblGrid>
      <w:tr w:rsidR="00072EE8" w:rsidRPr="00374D5E" w:rsidTr="003574CA">
        <w:tc>
          <w:tcPr>
            <w:tcW w:w="14596" w:type="dxa"/>
            <w:gridSpan w:val="3"/>
            <w:tcBorders>
              <w:top w:val="nil"/>
              <w:left w:val="nil"/>
              <w:right w:val="nil"/>
            </w:tcBorders>
          </w:tcPr>
          <w:p w:rsidR="00072EE8" w:rsidRPr="002448C3" w:rsidRDefault="009B71B3" w:rsidP="00567E60">
            <w:pPr>
              <w:ind w:hanging="108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9B71B3">
              <w:rPr>
                <w:rFonts w:ascii="TH Niramit AS" w:hAnsi="TH Niramit AS" w:cs="TH Niramit AS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77.95pt;margin-top:-27.55pt;width:422.35pt;height:34.5pt;z-index:251661312" filled="f" stroked="f">
                  <v:textbox style="mso-next-textbox:#_x0000_s1029">
                    <w:txbxContent>
                      <w:p w:rsidR="00072EE8" w:rsidRPr="00660609" w:rsidRDefault="005E0011" w:rsidP="00567E6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>เอกสารประกอบในการขอกันเงิน/ขอ</w:t>
                        </w:r>
                        <w:r w:rsidR="006A3AB4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>ขยายกันเงิน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 xml:space="preserve"> ประจำปีงบประมาณ พ.ศ.2557</w:t>
                        </w:r>
                      </w:p>
                    </w:txbxContent>
                  </v:textbox>
                </v:shape>
              </w:pict>
            </w:r>
            <w:r w:rsidRPr="009B71B3">
              <w:rPr>
                <w:rFonts w:ascii="TH Niramit AS" w:hAnsi="TH Niramit AS" w:cs="TH Niramit AS"/>
                <w:b/>
                <w:bCs/>
                <w:noProof/>
                <w:sz w:val="28"/>
              </w:rPr>
              <w:pict>
                <v:shape id="_x0000_s1030" type="#_x0000_t202" style="position:absolute;margin-left:698.1pt;margin-top:-27.55pt;width:93pt;height:27.75pt;z-index:251662336">
                  <v:shadow on="t" opacity=".5" offset="6pt,-6pt"/>
                  <v:textbox style="mso-next-textbox:#_x0000_s1030">
                    <w:txbxContent>
                      <w:p w:rsidR="00072EE8" w:rsidRPr="006E0B67" w:rsidRDefault="00072EE8" w:rsidP="00660609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6E0B67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เอกสารแนบ </w:t>
                        </w:r>
                        <w:r w:rsidR="006E0B67" w:rsidRPr="003E502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3E502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072EE8" w:rsidRPr="002448C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ส่วนงานในระบบ </w:t>
            </w:r>
            <w:r w:rsidR="00072EE8" w:rsidRPr="002448C3">
              <w:rPr>
                <w:rFonts w:ascii="TH Niramit AS" w:hAnsi="TH Niramit AS" w:cs="TH Niramit AS"/>
                <w:b/>
                <w:bCs/>
                <w:sz w:val="28"/>
              </w:rPr>
              <w:t>MUERP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072EE8" w:rsidRPr="0068213E" w:rsidRDefault="00072EE8" w:rsidP="00660609">
            <w:pPr>
              <w:spacing w:before="60"/>
              <w:ind w:hanging="108"/>
              <w:rPr>
                <w:rFonts w:ascii="TH Niramit AS" w:hAnsi="TH Niramit AS" w:cs="TH Niramit AS"/>
                <w:b/>
                <w:bCs/>
                <w:noProof/>
                <w:sz w:val="28"/>
              </w:rPr>
            </w:pPr>
          </w:p>
        </w:tc>
      </w:tr>
      <w:tr w:rsidR="00072EE8" w:rsidRPr="00374D5E" w:rsidTr="003574CA">
        <w:tc>
          <w:tcPr>
            <w:tcW w:w="4112" w:type="dxa"/>
            <w:tcBorders>
              <w:bottom w:val="nil"/>
            </w:tcBorders>
          </w:tcPr>
          <w:p w:rsidR="00072EE8" w:rsidRPr="00660609" w:rsidRDefault="00072EE8" w:rsidP="002706A2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66060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รายการ</w:t>
            </w:r>
          </w:p>
        </w:tc>
        <w:tc>
          <w:tcPr>
            <w:tcW w:w="7371" w:type="dxa"/>
            <w:tcBorders>
              <w:bottom w:val="nil"/>
            </w:tcBorders>
          </w:tcPr>
          <w:p w:rsidR="00072EE8" w:rsidRPr="00660609" w:rsidRDefault="00072EE8" w:rsidP="002706A2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66060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เงื่อนไข</w:t>
            </w:r>
          </w:p>
        </w:tc>
        <w:tc>
          <w:tcPr>
            <w:tcW w:w="4536" w:type="dxa"/>
            <w:gridSpan w:val="2"/>
          </w:tcPr>
          <w:p w:rsidR="00072EE8" w:rsidRPr="00660609" w:rsidRDefault="00072EE8" w:rsidP="00660609">
            <w:pPr>
              <w:spacing w:before="60" w:after="60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66060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เอกสารประกอบการขอกันเงิน/ขยายกันเงิน</w:t>
            </w:r>
          </w:p>
        </w:tc>
      </w:tr>
      <w:tr w:rsidR="002E48D5" w:rsidRPr="00374D5E" w:rsidTr="003574CA">
        <w:tc>
          <w:tcPr>
            <w:tcW w:w="4112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2E48D5" w:rsidRPr="0057165F" w:rsidRDefault="002E48D5" w:rsidP="00466753">
            <w:pPr>
              <w:spacing w:before="60"/>
              <w:ind w:left="175" w:hanging="175"/>
              <w:rPr>
                <w:rFonts w:ascii="TH Niramit AS" w:hAnsi="TH Niramit AS" w:cs="TH Niramit AS"/>
                <w:b/>
                <w:bCs/>
                <w:sz w:val="27"/>
                <w:szCs w:val="27"/>
                <w:u w:val="single"/>
                <w:cs/>
              </w:rPr>
            </w:pPr>
            <w:r w:rsidRPr="0057165F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ขอกันเงิน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2E48D5" w:rsidRPr="00094654" w:rsidRDefault="002E48D5" w:rsidP="00AA6485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:rsidR="002E48D5" w:rsidRDefault="002E48D5" w:rsidP="007500E7">
            <w:pPr>
              <w:spacing w:before="60"/>
              <w:jc w:val="center"/>
              <w:rPr>
                <w:rFonts w:ascii="TH Niramit AS" w:hAnsi="TH Niramit AS" w:cs="TH Niramit AS"/>
                <w:noProof/>
                <w:sz w:val="27"/>
                <w:szCs w:val="27"/>
              </w:rPr>
            </w:pPr>
          </w:p>
        </w:tc>
      </w:tr>
      <w:tr w:rsidR="007500E7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7500E7" w:rsidRPr="00374D5E" w:rsidRDefault="007500E7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1. </w:t>
            </w:r>
            <w:r w:rsidRPr="00374D5E">
              <w:rPr>
                <w:rFonts w:ascii="TH Niramit AS" w:hAnsi="TH Niramit AS" w:cs="TH Niramit AS"/>
                <w:sz w:val="27"/>
                <w:szCs w:val="27"/>
                <w:cs/>
              </w:rPr>
              <w:t>รายการขอซื้อ/ขอจ้าง(</w:t>
            </w:r>
            <w:r w:rsidRPr="00374D5E">
              <w:rPr>
                <w:rFonts w:ascii="TH Niramit AS" w:hAnsi="TH Niramit AS" w:cs="TH Niramit AS"/>
                <w:sz w:val="27"/>
                <w:szCs w:val="27"/>
              </w:rPr>
              <w:t>PR</w:t>
            </w:r>
            <w:r w:rsidRPr="00374D5E">
              <w:rPr>
                <w:rFonts w:ascii="TH Niramit AS" w:hAnsi="TH Niramit AS" w:cs="TH Niramit A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00E7" w:rsidRPr="00094654" w:rsidRDefault="007500E7" w:rsidP="00D27761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94654">
              <w:rPr>
                <w:rFonts w:ascii="TH Niramit AS" w:hAnsi="TH Niramit AS" w:cs="TH Niramit AS"/>
                <w:sz w:val="26"/>
                <w:szCs w:val="26"/>
                <w:cs/>
              </w:rPr>
              <w:t>จองงบประมาณ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>โดยระบุเลขที่ใบจองงบประมาณ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>ไว้ในรายการขอซื้อ</w:t>
            </w:r>
            <w:r w:rsidR="008E29D3">
              <w:rPr>
                <w:rFonts w:ascii="TH Niramit AS" w:hAnsi="TH Niramit AS" w:cs="TH Niramit AS" w:hint="cs"/>
                <w:sz w:val="26"/>
                <w:szCs w:val="26"/>
                <w:cs/>
              </w:rPr>
              <w:t>/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>ขอจ้าง(</w:t>
            </w:r>
            <w:r w:rsidRPr="00094654">
              <w:rPr>
                <w:rFonts w:ascii="TH Niramit AS" w:hAnsi="TH Niramit AS" w:cs="TH Niramit AS"/>
                <w:sz w:val="26"/>
                <w:szCs w:val="26"/>
              </w:rPr>
              <w:t>PR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 w:rsidRPr="0009465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และอนุมัติ </w:t>
            </w:r>
            <w:r w:rsidRPr="00094654">
              <w:rPr>
                <w:rFonts w:ascii="TH Niramit AS" w:hAnsi="TH Niramit AS" w:cs="TH Niramit AS"/>
                <w:sz w:val="26"/>
                <w:szCs w:val="26"/>
              </w:rPr>
              <w:t>A3</w:t>
            </w:r>
            <w:r w:rsidRPr="00094654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แล้ว</w:t>
            </w:r>
            <w:r w:rsidR="00144C9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144C9E" w:rsidRPr="00D27761">
              <w:rPr>
                <w:rFonts w:ascii="TH Niramit AS" w:hAnsi="TH Niramit AS" w:cs="TH Niramit AS" w:hint="cs"/>
                <w:b/>
                <w:bCs/>
                <w:sz w:val="25"/>
                <w:szCs w:val="25"/>
                <w:cs/>
              </w:rPr>
              <w:t xml:space="preserve">และเมื่อได้รับอนุมัติให้กันเงิน ต้องจัดหาผู้รับจ้าง (ทำ </w:t>
            </w:r>
            <w:r w:rsidR="00144C9E" w:rsidRPr="00D27761">
              <w:rPr>
                <w:rFonts w:ascii="TH Niramit AS" w:hAnsi="TH Niramit AS" w:cs="TH Niramit AS"/>
                <w:b/>
                <w:bCs/>
                <w:sz w:val="25"/>
                <w:szCs w:val="25"/>
              </w:rPr>
              <w:t>PO</w:t>
            </w:r>
            <w:r w:rsidR="00144C9E" w:rsidRPr="00D27761">
              <w:rPr>
                <w:rFonts w:ascii="TH Niramit AS" w:hAnsi="TH Niramit AS" w:cs="TH Niramit AS" w:hint="cs"/>
                <w:b/>
                <w:bCs/>
                <w:sz w:val="25"/>
                <w:szCs w:val="25"/>
                <w:cs/>
              </w:rPr>
              <w:t>)</w:t>
            </w:r>
            <w:r w:rsidR="00D27761">
              <w:rPr>
                <w:rFonts w:ascii="TH Niramit AS" w:hAnsi="TH Niramit AS" w:cs="TH Niramit AS" w:hint="cs"/>
                <w:b/>
                <w:bCs/>
                <w:sz w:val="25"/>
                <w:szCs w:val="25"/>
                <w:cs/>
              </w:rPr>
              <w:t xml:space="preserve"> </w:t>
            </w:r>
            <w:r w:rsidR="00144C9E" w:rsidRPr="00D27761">
              <w:rPr>
                <w:rFonts w:ascii="TH Niramit AS" w:hAnsi="TH Niramit AS" w:cs="TH Niramit AS" w:hint="cs"/>
                <w:b/>
                <w:bCs/>
                <w:sz w:val="25"/>
                <w:szCs w:val="25"/>
                <w:cs/>
              </w:rPr>
              <w:t>ได้ภายในไตรมาส 1 ของปีงบฯ2558</w:t>
            </w:r>
          </w:p>
        </w:tc>
        <w:tc>
          <w:tcPr>
            <w:tcW w:w="453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F210E" w:rsidRDefault="0057165F" w:rsidP="00BD77B1">
            <w:pPr>
              <w:pStyle w:val="ListParagraph"/>
              <w:numPr>
                <w:ilvl w:val="0"/>
                <w:numId w:val="6"/>
              </w:numPr>
              <w:spacing w:before="60"/>
              <w:ind w:left="175" w:hanging="141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รายการยกยอดภาระผูกพันข้ามปี - แบบ ก 1.</w:t>
            </w:r>
          </w:p>
          <w:p w:rsidR="007500E7" w:rsidRPr="001F210E" w:rsidRDefault="001F210E" w:rsidP="001F210E">
            <w:pPr>
              <w:ind w:left="175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(</w:t>
            </w:r>
            <w:r w:rsidR="007500E7"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รายงาน </w:t>
            </w:r>
            <w:r w:rsidR="007500E7" w:rsidRPr="001F210E">
              <w:rPr>
                <w:rFonts w:ascii="TH Niramit AS" w:hAnsi="TH Niramit AS" w:cs="TH Niramit AS"/>
                <w:sz w:val="27"/>
                <w:szCs w:val="27"/>
              </w:rPr>
              <w:t>ZFMRP</w:t>
            </w:r>
            <w:r w:rsidR="007500E7"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>010</w:t>
            </w:r>
            <w:r w:rsidR="008822AB" w:rsidRPr="001F210E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8822AB"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จากระบบ </w:t>
            </w:r>
            <w:r w:rsidR="008822AB" w:rsidRPr="001F210E">
              <w:rPr>
                <w:rFonts w:ascii="TH Niramit AS" w:hAnsi="TH Niramit AS" w:cs="TH Niramit AS"/>
                <w:sz w:val="27"/>
                <w:szCs w:val="27"/>
              </w:rPr>
              <w:t>MUERP</w:t>
            </w:r>
            <w:r>
              <w:rPr>
                <w:rFonts w:ascii="TH Niramit AS" w:hAnsi="TH Niramit AS" w:cs="TH Niramit AS"/>
                <w:sz w:val="27"/>
                <w:szCs w:val="27"/>
              </w:rPr>
              <w:t>)</w:t>
            </w:r>
            <w:r w:rsidR="008E29D3" w:rsidRPr="001F210E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</w:p>
          <w:p w:rsidR="007500E7" w:rsidRPr="00374D5E" w:rsidRDefault="007500E7" w:rsidP="008E29D3">
            <w:pPr>
              <w:ind w:left="460" w:hanging="284"/>
              <w:rPr>
                <w:sz w:val="27"/>
                <w:szCs w:val="27"/>
              </w:rPr>
            </w:pPr>
          </w:p>
        </w:tc>
      </w:tr>
      <w:tr w:rsidR="007500E7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7500E7" w:rsidRPr="00374D5E" w:rsidRDefault="007500E7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2. 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รายการจัดซื้อ</w:t>
            </w:r>
            <w:r w:rsidR="00357A41">
              <w:rPr>
                <w:rFonts w:ascii="TH Niramit AS" w:hAnsi="TH Niramit AS" w:cs="TH Niramit AS" w:hint="cs"/>
                <w:sz w:val="27"/>
                <w:szCs w:val="27"/>
                <w:cs/>
              </w:rPr>
              <w:t>/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จัดจ้างที่มีใบสั่งซื้อ/สั่งจ้าง (</w:t>
            </w:r>
            <w:r w:rsidRPr="00374D5E">
              <w:rPr>
                <w:rFonts w:ascii="TH Niramit AS" w:hAnsi="TH Niramit AS" w:cs="TH Niramit AS"/>
                <w:sz w:val="27"/>
                <w:szCs w:val="27"/>
              </w:rPr>
              <w:t>PO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00E7" w:rsidRPr="00094654" w:rsidRDefault="007500E7" w:rsidP="00E02CA3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6"/>
                <w:szCs w:val="26"/>
              </w:rPr>
            </w:pP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>จองงบประมาณและระบุเลขที่ใบจองงบประมาณ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>ไว้ในรายการขอซื้อ</w:t>
            </w:r>
            <w:r w:rsidR="008E29D3">
              <w:rPr>
                <w:rFonts w:ascii="TH Niramit AS" w:hAnsi="TH Niramit AS" w:cs="TH Niramit AS" w:hint="cs"/>
                <w:sz w:val="26"/>
                <w:szCs w:val="26"/>
                <w:cs/>
              </w:rPr>
              <w:t>/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>ขอจ้าง (</w:t>
            </w:r>
            <w:r w:rsidRPr="00094654">
              <w:rPr>
                <w:rFonts w:ascii="TH Niramit AS" w:hAnsi="TH Niramit AS" w:cs="TH Niramit AS"/>
                <w:sz w:val="26"/>
                <w:szCs w:val="26"/>
              </w:rPr>
              <w:t>PR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4536" w:type="dxa"/>
            <w:gridSpan w:val="2"/>
            <w:vMerge/>
          </w:tcPr>
          <w:p w:rsidR="007500E7" w:rsidRPr="00374D5E" w:rsidRDefault="007500E7" w:rsidP="002448C3">
            <w:pPr>
              <w:spacing w:before="120"/>
              <w:jc w:val="center"/>
              <w:rPr>
                <w:sz w:val="27"/>
                <w:szCs w:val="27"/>
              </w:rPr>
            </w:pPr>
          </w:p>
        </w:tc>
      </w:tr>
      <w:tr w:rsidR="007500E7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7500E7" w:rsidRPr="00374D5E" w:rsidRDefault="007500E7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3. โครงการต่างๆ (</w:t>
            </w:r>
            <w:r>
              <w:rPr>
                <w:rFonts w:ascii="TH Niramit AS" w:hAnsi="TH Niramit AS" w:cs="TH Niramit AS"/>
                <w:sz w:val="27"/>
                <w:szCs w:val="27"/>
              </w:rPr>
              <w:t>EMF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00E7" w:rsidRPr="00094654" w:rsidRDefault="007500E7" w:rsidP="00E02CA3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ได้รับอนุมัติหลักการ </w:t>
            </w:r>
            <w:r w:rsidRPr="00C47331">
              <w:rPr>
                <w:rFonts w:ascii="TH Niramit AS" w:hAnsi="TH Niramit AS" w:cs="TH Niramit AS" w:hint="cs"/>
                <w:sz w:val="26"/>
                <w:szCs w:val="26"/>
                <w:u w:val="single"/>
                <w:cs/>
              </w:rPr>
              <w:t>หรือ</w:t>
            </w:r>
            <w:r w:rsidRPr="0009465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อนุมัติดำเนินการจากผู้มีอำนาจอนุมัติและจัดทำใบจองงบประมาณแล้ว</w:t>
            </w:r>
          </w:p>
        </w:tc>
        <w:tc>
          <w:tcPr>
            <w:tcW w:w="4536" w:type="dxa"/>
            <w:gridSpan w:val="2"/>
            <w:vMerge/>
          </w:tcPr>
          <w:p w:rsidR="007500E7" w:rsidRPr="00374D5E" w:rsidRDefault="007500E7" w:rsidP="002448C3">
            <w:pPr>
              <w:spacing w:before="120"/>
              <w:jc w:val="center"/>
              <w:rPr>
                <w:sz w:val="27"/>
                <w:szCs w:val="27"/>
              </w:rPr>
            </w:pPr>
          </w:p>
        </w:tc>
      </w:tr>
      <w:tr w:rsidR="007500E7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7500E7" w:rsidRPr="00374D5E" w:rsidRDefault="007500E7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4. เงินวิจัย,เงินบริการวิชาการ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00E7" w:rsidRPr="00263F1D" w:rsidRDefault="007500E7" w:rsidP="00C47331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จำนวนเงินที่ขอกันเงิน</w:t>
            </w:r>
            <w:r w:rsidR="00357A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E75C5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ต้องไม่</w:t>
            </w:r>
            <w:r w:rsidR="00357A41">
              <w:rPr>
                <w:rFonts w:ascii="TH Niramit AS" w:hAnsi="TH Niramit AS" w:cs="TH Niramit AS" w:hint="cs"/>
                <w:sz w:val="26"/>
                <w:szCs w:val="26"/>
                <w:cs/>
              </w:rPr>
              <w:t>เกิน</w:t>
            </w:r>
            <w:r w:rsidR="00E75C57" w:rsidRPr="00263F1D">
              <w:rPr>
                <w:rFonts w:ascii="TH Niramit AS" w:hAnsi="TH Niramit AS" w:cs="TH Niramit AS" w:hint="cs"/>
                <w:sz w:val="26"/>
                <w:szCs w:val="26"/>
                <w:cs/>
              </w:rPr>
              <w:t>วงเงินคงเหลือในบัญชีเงินฝาก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000000" w:themeColor="text1"/>
            </w:tcBorders>
          </w:tcPr>
          <w:p w:rsidR="007500E7" w:rsidRDefault="007500E7" w:rsidP="002448C3">
            <w:pPr>
              <w:spacing w:before="120"/>
              <w:jc w:val="center"/>
            </w:pPr>
          </w:p>
        </w:tc>
      </w:tr>
      <w:tr w:rsidR="00C0219C" w:rsidRPr="00374D5E" w:rsidTr="003574CA">
        <w:tc>
          <w:tcPr>
            <w:tcW w:w="16019" w:type="dxa"/>
            <w:gridSpan w:val="4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0219C" w:rsidRPr="006946D2" w:rsidRDefault="00C0219C" w:rsidP="0057165F">
            <w:pPr>
              <w:spacing w:before="60"/>
              <w:ind w:left="175" w:hanging="175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 w:rsidRPr="0057165F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ขอขยายกันเงิน</w:t>
            </w:r>
          </w:p>
        </w:tc>
      </w:tr>
      <w:tr w:rsidR="00C0219C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0219C" w:rsidRDefault="00C0219C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1. 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รายการจัดซื้อจัดจ้างที่มีใบสั่งซื้อ/สั่งจ้าง (</w:t>
            </w:r>
            <w:r w:rsidRPr="00374D5E">
              <w:rPr>
                <w:rFonts w:ascii="TH Niramit AS" w:hAnsi="TH Niramit AS" w:cs="TH Niramit AS"/>
                <w:sz w:val="27"/>
                <w:szCs w:val="27"/>
              </w:rPr>
              <w:t>PO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0219C" w:rsidRDefault="00C0219C" w:rsidP="00357A41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 w:rsidRPr="00C0219C">
              <w:rPr>
                <w:rFonts w:ascii="TH Niramit AS" w:hAnsi="TH Niramit AS" w:cs="TH Niramit AS" w:hint="cs"/>
                <w:sz w:val="26"/>
                <w:szCs w:val="26"/>
                <w:cs/>
              </w:rPr>
              <w:t>ต้องเบิกจ่ายตามระยะเวลาของงวดงานในสัญญา</w:t>
            </w:r>
          </w:p>
        </w:tc>
        <w:tc>
          <w:tcPr>
            <w:tcW w:w="4536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210E" w:rsidRPr="001F210E" w:rsidRDefault="00A33BA1" w:rsidP="001F210E">
            <w:pPr>
              <w:spacing w:before="60"/>
              <w:ind w:left="43"/>
              <w:rPr>
                <w:rFonts w:ascii="TH Niramit AS" w:hAnsi="TH Niramit AS" w:cs="TH Niramit AS"/>
                <w:sz w:val="27"/>
                <w:szCs w:val="27"/>
              </w:rPr>
            </w:pPr>
            <w:r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>1.</w:t>
            </w:r>
            <w:r w:rsidR="001F210E" w:rsidRPr="001F210E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1F210E"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รายการยกยอดภาระผูกพันข้ามปี - แบบ ก 1.</w:t>
            </w:r>
          </w:p>
          <w:p w:rsidR="001F210E" w:rsidRPr="001F210E" w:rsidRDefault="001F210E" w:rsidP="001F210E">
            <w:pPr>
              <w:ind w:left="175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(</w:t>
            </w:r>
            <w:r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รายงาน </w:t>
            </w:r>
            <w:r w:rsidRPr="001F210E">
              <w:rPr>
                <w:rFonts w:ascii="TH Niramit AS" w:hAnsi="TH Niramit AS" w:cs="TH Niramit AS"/>
                <w:sz w:val="27"/>
                <w:szCs w:val="27"/>
              </w:rPr>
              <w:t>ZFMRP</w:t>
            </w:r>
            <w:r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>010</w:t>
            </w:r>
            <w:r w:rsidRPr="001F210E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1F210E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จากระบบ </w:t>
            </w:r>
            <w:r w:rsidRPr="001F210E">
              <w:rPr>
                <w:rFonts w:ascii="TH Niramit AS" w:hAnsi="TH Niramit AS" w:cs="TH Niramit AS"/>
                <w:sz w:val="27"/>
                <w:szCs w:val="27"/>
              </w:rPr>
              <w:t>MUERP</w:t>
            </w:r>
            <w:r>
              <w:rPr>
                <w:rFonts w:ascii="TH Niramit AS" w:hAnsi="TH Niramit AS" w:cs="TH Niramit AS"/>
                <w:sz w:val="27"/>
                <w:szCs w:val="27"/>
              </w:rPr>
              <w:t>)</w:t>
            </w:r>
            <w:r w:rsidRPr="001F210E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</w:p>
          <w:p w:rsidR="00C0219C" w:rsidRPr="00BD77B1" w:rsidRDefault="0057165F" w:rsidP="008901C1">
            <w:pPr>
              <w:spacing w:before="60"/>
              <w:ind w:left="34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 w:rsidRPr="00BD77B1">
              <w:rPr>
                <w:rFonts w:ascii="TH Niramit AS" w:hAnsi="TH Niramit AS" w:cs="TH Niramit AS" w:hint="cs"/>
                <w:sz w:val="27"/>
                <w:szCs w:val="27"/>
                <w:cs/>
              </w:rPr>
              <w:t>2. รายละเอียดรายการ</w:t>
            </w:r>
            <w:r w:rsidRPr="00BD77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ขอขยายกันเงิน</w:t>
            </w:r>
            <w:r w:rsidR="00ED7A25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8E29D3">
              <w:rPr>
                <w:rFonts w:ascii="TH Niramit AS" w:hAnsi="TH Niramit AS" w:cs="TH Niramit AS"/>
                <w:sz w:val="27"/>
                <w:szCs w:val="27"/>
              </w:rPr>
              <w:t xml:space="preserve">- </w:t>
            </w:r>
            <w:r w:rsidR="008E29D3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แบบ ก </w:t>
            </w:r>
            <w:r w:rsidR="008901C1">
              <w:rPr>
                <w:rFonts w:ascii="TH Niramit AS" w:hAnsi="TH Niramit AS" w:cs="TH Niramit AS" w:hint="cs"/>
                <w:sz w:val="27"/>
                <w:szCs w:val="27"/>
                <w:cs/>
              </w:rPr>
              <w:t>3.</w:t>
            </w:r>
          </w:p>
        </w:tc>
      </w:tr>
      <w:tr w:rsidR="00C0219C" w:rsidRPr="00C0219C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C" w:rsidRPr="00C0219C" w:rsidRDefault="00C0219C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/>
                <w:sz w:val="27"/>
                <w:szCs w:val="27"/>
              </w:rPr>
              <w:t xml:space="preserve">2.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โครงการต่างๆ (</w:t>
            </w:r>
            <w:r>
              <w:rPr>
                <w:rFonts w:ascii="TH Niramit AS" w:hAnsi="TH Niramit AS" w:cs="TH Niramit AS"/>
                <w:sz w:val="27"/>
                <w:szCs w:val="27"/>
              </w:rPr>
              <w:t>EMF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C" w:rsidRPr="00C0219C" w:rsidRDefault="00C0219C" w:rsidP="00C0219C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cs/>
              </w:rPr>
            </w:pPr>
            <w:r w:rsidRPr="004D431F">
              <w:rPr>
                <w:rFonts w:ascii="TH Niramit AS" w:hAnsi="TH Niramit AS" w:cs="TH Niramit AS" w:hint="cs"/>
                <w:sz w:val="27"/>
                <w:szCs w:val="27"/>
                <w:cs/>
              </w:rPr>
              <w:t>จัดโครงการ/</w:t>
            </w:r>
            <w:r w:rsidRPr="00C0219C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กิจกรรม</w:t>
            </w:r>
            <w:r w:rsidRPr="004D431F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แล้ว  คงค้างอยู่ระหว่างการดำเนินการเบิกจ่ายแล้วเท่านั้น   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C" w:rsidRPr="00C0219C" w:rsidRDefault="00C0219C" w:rsidP="00C0219C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</w:tr>
      <w:tr w:rsidR="007500E7" w:rsidRPr="00374D5E" w:rsidTr="003574CA">
        <w:tc>
          <w:tcPr>
            <w:tcW w:w="1601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0E7" w:rsidRPr="006946D2" w:rsidRDefault="007500E7" w:rsidP="00BD3152">
            <w:pPr>
              <w:tabs>
                <w:tab w:val="left" w:pos="1134"/>
                <w:tab w:val="left" w:pos="1560"/>
                <w:tab w:val="left" w:pos="2127"/>
                <w:tab w:val="left" w:pos="2410"/>
                <w:tab w:val="left" w:pos="2694"/>
                <w:tab w:val="left" w:pos="3686"/>
                <w:tab w:val="left" w:pos="5103"/>
                <w:tab w:val="right" w:pos="7938"/>
              </w:tabs>
              <w:spacing w:before="120"/>
              <w:ind w:right="142" w:firstLine="34"/>
              <w:rPr>
                <w:cs/>
              </w:rPr>
            </w:pPr>
            <w:r w:rsidRPr="006946D2">
              <w:rPr>
                <w:rFonts w:ascii="TH Niramit AS" w:hAnsi="TH Niramit AS" w:cs="TH Niramit AS" w:hint="cs"/>
                <w:sz w:val="27"/>
                <w:szCs w:val="27"/>
                <w:u w:val="single"/>
                <w:cs/>
              </w:rPr>
              <w:t>หมายเหตุ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7"/>
                <w:szCs w:val="27"/>
              </w:rPr>
              <w:t xml:space="preserve">: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ส่งกองคลังภายในวันศุกร์ที่ 19 ก.ย.2557 </w:t>
            </w:r>
            <w:r w:rsidRPr="006946D2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6946D2">
              <w:rPr>
                <w:rFonts w:ascii="TH Niramit AS" w:hAnsi="TH Niramit AS" w:cs="TH Niramit AS" w:hint="cs"/>
                <w:sz w:val="27"/>
                <w:szCs w:val="27"/>
                <w:cs/>
              </w:rPr>
              <w:t>เวลา 17.00 น.</w:t>
            </w:r>
          </w:p>
        </w:tc>
      </w:tr>
    </w:tbl>
    <w:p w:rsidR="00DC2F7E" w:rsidRPr="006A3AB4" w:rsidRDefault="00DC2F7E" w:rsidP="002448C3">
      <w:pPr>
        <w:tabs>
          <w:tab w:val="left" w:pos="1134"/>
          <w:tab w:val="left" w:pos="1560"/>
          <w:tab w:val="left" w:pos="2835"/>
          <w:tab w:val="left" w:pos="3686"/>
          <w:tab w:val="left" w:pos="5103"/>
          <w:tab w:val="right" w:pos="7938"/>
        </w:tabs>
        <w:ind w:left="2127" w:right="142"/>
        <w:jc w:val="both"/>
        <w:rPr>
          <w:sz w:val="14"/>
          <w:szCs w:val="18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4112"/>
        <w:gridCol w:w="7371"/>
        <w:gridCol w:w="4536"/>
      </w:tblGrid>
      <w:tr w:rsidR="00CF3A32" w:rsidRPr="00374D5E" w:rsidTr="003574CA">
        <w:tc>
          <w:tcPr>
            <w:tcW w:w="16019" w:type="dxa"/>
            <w:gridSpan w:val="3"/>
            <w:tcBorders>
              <w:top w:val="nil"/>
              <w:left w:val="nil"/>
              <w:right w:val="nil"/>
            </w:tcBorders>
          </w:tcPr>
          <w:p w:rsidR="00CF3A32" w:rsidRPr="002448C3" w:rsidRDefault="00CF3A32" w:rsidP="00BE3582">
            <w:pPr>
              <w:tabs>
                <w:tab w:val="left" w:pos="1134"/>
                <w:tab w:val="left" w:pos="1560"/>
                <w:tab w:val="left" w:pos="2410"/>
                <w:tab w:val="left" w:pos="3686"/>
                <w:tab w:val="left" w:pos="5103"/>
                <w:tab w:val="right" w:pos="7938"/>
                <w:tab w:val="left" w:pos="15661"/>
              </w:tabs>
              <w:spacing w:before="120" w:after="120"/>
              <w:ind w:left="-108" w:right="-108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48C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ส่วนงาน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นอก</w:t>
            </w:r>
            <w:r w:rsidRPr="002448C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ระบบ </w:t>
            </w:r>
            <w:r w:rsidRPr="002448C3">
              <w:rPr>
                <w:rFonts w:ascii="TH Niramit AS" w:hAnsi="TH Niramit AS" w:cs="TH Niramit AS"/>
                <w:b/>
                <w:bCs/>
                <w:sz w:val="28"/>
              </w:rPr>
              <w:t>MUERP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="009B5665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ได้แก่ 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ค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.แ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พทย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์</w:t>
            </w:r>
            <w:proofErr w:type="spellStart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ศิ</w:t>
            </w:r>
            <w:proofErr w:type="spellEnd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ริราช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ฯ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, ค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.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แพทย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์ รพ.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รามาธิบดี, ค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.</w:t>
            </w:r>
            <w:proofErr w:type="spellStart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ทันต</w:t>
            </w:r>
            <w:proofErr w:type="spellEnd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แพทยศาสตร์, 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ศ.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การแพทย</w:t>
            </w:r>
            <w:r w:rsidR="000C5B83">
              <w:rPr>
                <w:rFonts w:ascii="TH Niramit AS" w:hAnsi="TH Niramit AS" w:cs="TH Niramit AS" w:hint="cs"/>
                <w:sz w:val="27"/>
                <w:szCs w:val="27"/>
                <w:cs/>
              </w:rPr>
              <w:t>์กา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ญจนา</w:t>
            </w:r>
            <w:proofErr w:type="spellStart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ภิเษก</w:t>
            </w:r>
            <w:proofErr w:type="spellEnd"/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,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ว.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นานาชาติ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(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โรงแรม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),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ว.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ดุริ</w:t>
            </w:r>
            <w:proofErr w:type="spellStart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ยางค</w:t>
            </w:r>
            <w:proofErr w:type="spellEnd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ศิลป์</w:t>
            </w:r>
            <w:r w:rsidR="000C5B83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(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พารา</w:t>
            </w:r>
            <w:proofErr w:type="spellStart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กอน</w:t>
            </w:r>
            <w:proofErr w:type="spellEnd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,</w:t>
            </w:r>
            <w:r w:rsidR="000C5B83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ซีคอน, </w:t>
            </w:r>
            <w:proofErr w:type="spellStart"/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มิวสิค</w:t>
            </w:r>
            <w:r w:rsidR="000C5B83">
              <w:rPr>
                <w:rFonts w:ascii="TH Niramit AS" w:hAnsi="TH Niramit AS" w:cs="TH Niramit AS" w:hint="cs"/>
                <w:sz w:val="27"/>
                <w:szCs w:val="27"/>
                <w:cs/>
              </w:rPr>
              <w:t>สแคว์</w:t>
            </w:r>
            <w:proofErr w:type="spellEnd"/>
            <w:r w:rsidR="000C5B83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="003419A6">
              <w:rPr>
                <w:rFonts w:ascii="TH Niramit AS" w:hAnsi="TH Niramit AS" w:cs="TH Niramit AS" w:hint="cs"/>
                <w:sz w:val="27"/>
                <w:szCs w:val="27"/>
                <w:cs/>
              </w:rPr>
              <w:t>ฯ</w:t>
            </w:r>
            <w:r w:rsidRPr="009231C9"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</w:tr>
      <w:tr w:rsidR="00CF3A32" w:rsidRPr="00374D5E" w:rsidTr="003574CA">
        <w:tc>
          <w:tcPr>
            <w:tcW w:w="4112" w:type="dxa"/>
            <w:tcBorders>
              <w:bottom w:val="nil"/>
            </w:tcBorders>
          </w:tcPr>
          <w:p w:rsidR="00CF3A32" w:rsidRPr="00660609" w:rsidRDefault="00CF3A32" w:rsidP="00B151A9">
            <w:pPr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</w:rPr>
            </w:pPr>
            <w:r w:rsidRPr="0066060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รายการ</w:t>
            </w:r>
          </w:p>
        </w:tc>
        <w:tc>
          <w:tcPr>
            <w:tcW w:w="7371" w:type="dxa"/>
            <w:tcBorders>
              <w:bottom w:val="nil"/>
            </w:tcBorders>
          </w:tcPr>
          <w:p w:rsidR="00CF3A32" w:rsidRPr="00660609" w:rsidRDefault="00CF3A32" w:rsidP="00B151A9">
            <w:pPr>
              <w:spacing w:before="60" w:after="60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66060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เงื่อนไข</w:t>
            </w:r>
          </w:p>
        </w:tc>
        <w:tc>
          <w:tcPr>
            <w:tcW w:w="4536" w:type="dxa"/>
          </w:tcPr>
          <w:p w:rsidR="00CF3A32" w:rsidRPr="00660609" w:rsidRDefault="00CF3A32" w:rsidP="00B151A9">
            <w:pPr>
              <w:spacing w:before="60" w:after="60"/>
              <w:jc w:val="center"/>
              <w:rPr>
                <w:rFonts w:ascii="TH Niramit AS" w:hAnsi="TH Niramit AS" w:cs="TH Niramit AS"/>
                <w:b/>
                <w:bCs/>
                <w:sz w:val="27"/>
                <w:szCs w:val="27"/>
                <w:cs/>
              </w:rPr>
            </w:pPr>
            <w:r w:rsidRPr="00660609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เอกสารประกอบการขอกันเงิน/ขยายกันเงิน</w:t>
            </w:r>
          </w:p>
        </w:tc>
      </w:tr>
      <w:tr w:rsidR="00FC02EF" w:rsidRPr="00374D5E" w:rsidTr="003574CA">
        <w:tc>
          <w:tcPr>
            <w:tcW w:w="4112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FC02EF" w:rsidRDefault="00FC02EF" w:rsidP="00A15A51">
            <w:pPr>
              <w:spacing w:before="60"/>
              <w:ind w:left="175" w:hanging="175"/>
              <w:rPr>
                <w:rFonts w:ascii="TH Niramit AS" w:hAnsi="TH Niramit AS" w:cs="TH Niramit AS"/>
                <w:sz w:val="27"/>
                <w:szCs w:val="27"/>
                <w:cs/>
              </w:rPr>
            </w:pPr>
            <w:r w:rsidRPr="0057165F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ขอกันเงิน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FC02EF" w:rsidRDefault="00FC02EF" w:rsidP="00775237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cs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C02EF" w:rsidRDefault="00FC02EF" w:rsidP="00FC02EF">
            <w:pPr>
              <w:spacing w:before="60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  <w:cs/>
              </w:rPr>
              <w:t xml:space="preserve">1. </w:t>
            </w:r>
            <w:r w:rsidRPr="003574CA">
              <w:rPr>
                <w:rFonts w:ascii="TH Niramit AS" w:hAnsi="TH Niramit AS" w:cs="TH Niramit AS"/>
                <w:sz w:val="27"/>
                <w:szCs w:val="27"/>
              </w:rPr>
              <w:t>Template Interface</w:t>
            </w:r>
            <w:r>
              <w:rPr>
                <w:sz w:val="28"/>
              </w:rPr>
              <w:t xml:space="preserve"> </w:t>
            </w:r>
            <w:r w:rsidRPr="0077523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การใช้งบประมาณ </w:t>
            </w:r>
            <w:r w:rsidR="003574CA">
              <w:rPr>
                <w:rFonts w:ascii="TH Niramit AS" w:hAnsi="TH Niramit AS" w:cs="TH Niramit AS" w:hint="cs"/>
                <w:sz w:val="27"/>
                <w:szCs w:val="27"/>
                <w:cs/>
              </w:rPr>
              <w:t>เดือน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proofErr w:type="spellStart"/>
            <w:r w:rsidRPr="00775237">
              <w:rPr>
                <w:rFonts w:ascii="TH Niramit AS" w:hAnsi="TH Niramit AS" w:cs="TH Niramit AS"/>
                <w:sz w:val="27"/>
                <w:szCs w:val="27"/>
                <w:cs/>
              </w:rPr>
              <w:t>กย.</w:t>
            </w:r>
            <w:proofErr w:type="spellEnd"/>
            <w:r w:rsidRPr="00775237">
              <w:rPr>
                <w:rFonts w:ascii="TH Niramit AS" w:hAnsi="TH Niramit AS" w:cs="TH Niramit AS"/>
                <w:sz w:val="27"/>
                <w:szCs w:val="27"/>
                <w:cs/>
              </w:rPr>
              <w:t>255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7</w:t>
            </w:r>
          </w:p>
          <w:p w:rsidR="00FC02EF" w:rsidRDefault="00FC02EF" w:rsidP="00FC02EF">
            <w:pPr>
              <w:spacing w:before="60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/>
                <w:sz w:val="27"/>
                <w:szCs w:val="27"/>
              </w:rPr>
              <w:t xml:space="preserve">2. </w:t>
            </w:r>
            <w:r w:rsidR="00BD77B1" w:rsidRPr="00BD77B1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รายละเอียดรายการ</w:t>
            </w:r>
            <w:r w:rsidR="00BD77B1" w:rsidRPr="00BD77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ขอกันเงิน</w:t>
            </w:r>
            <w:r w:rsidR="00ED7A25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="008E29D3">
              <w:rPr>
                <w:rFonts w:ascii="TH Niramit AS" w:hAnsi="TH Niramit AS" w:cs="TH Niramit AS"/>
                <w:sz w:val="27"/>
                <w:szCs w:val="27"/>
              </w:rPr>
              <w:t xml:space="preserve">- </w:t>
            </w:r>
            <w:r w:rsidR="008E29D3">
              <w:rPr>
                <w:rFonts w:ascii="TH Niramit AS" w:hAnsi="TH Niramit AS" w:cs="TH Niramit AS" w:hint="cs"/>
                <w:sz w:val="27"/>
                <w:szCs w:val="27"/>
                <w:cs/>
              </w:rPr>
              <w:t>แบบ ก 2.</w:t>
            </w:r>
          </w:p>
          <w:p w:rsidR="00FC02EF" w:rsidRPr="00374D5E" w:rsidRDefault="00FC02EF" w:rsidP="00B151A9">
            <w:pPr>
              <w:spacing w:before="60"/>
              <w:jc w:val="center"/>
              <w:rPr>
                <w:sz w:val="27"/>
                <w:szCs w:val="27"/>
              </w:rPr>
            </w:pPr>
          </w:p>
        </w:tc>
      </w:tr>
      <w:tr w:rsidR="00FC02EF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FC02EF" w:rsidRPr="00374D5E" w:rsidRDefault="00FC02EF" w:rsidP="00FC02EF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1. </w:t>
            </w:r>
            <w:r w:rsidRPr="00374D5E">
              <w:rPr>
                <w:rFonts w:ascii="TH Niramit AS" w:hAnsi="TH Niramit AS" w:cs="TH Niramit AS"/>
                <w:sz w:val="27"/>
                <w:szCs w:val="27"/>
                <w:cs/>
              </w:rPr>
              <w:t>รายการ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ที่ดำเนินการผ่านจัดซื้อจัดจ้าง 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FC02EF" w:rsidRPr="00374D5E" w:rsidRDefault="00FC02EF" w:rsidP="00775237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ได้รับอนุมัติให้จัดซื้อ/จัดหา</w:t>
            </w:r>
            <w:r w:rsidR="00C47331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จากผู้มีอำนาจอนุมัติเรียบร้อยแล้ว</w:t>
            </w:r>
          </w:p>
        </w:tc>
        <w:tc>
          <w:tcPr>
            <w:tcW w:w="4536" w:type="dxa"/>
            <w:vMerge/>
            <w:vAlign w:val="center"/>
          </w:tcPr>
          <w:p w:rsidR="00FC02EF" w:rsidRPr="00374D5E" w:rsidRDefault="00FC02EF" w:rsidP="00B151A9">
            <w:pPr>
              <w:spacing w:before="60"/>
              <w:jc w:val="center"/>
              <w:rPr>
                <w:sz w:val="27"/>
                <w:szCs w:val="27"/>
              </w:rPr>
            </w:pPr>
          </w:p>
        </w:tc>
      </w:tr>
      <w:tr w:rsidR="00FC02EF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FC02EF" w:rsidRPr="00374D5E" w:rsidRDefault="00FC02EF" w:rsidP="00FC02EF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2. โครงการต่างๆ </w:t>
            </w:r>
            <w:r w:rsidRPr="005904BC">
              <w:rPr>
                <w:rFonts w:ascii="TH Niramit AS" w:hAnsi="TH Niramit AS" w:cs="TH Niramit AS" w:hint="cs"/>
                <w:sz w:val="27"/>
                <w:szCs w:val="27"/>
                <w:cs/>
              </w:rPr>
              <w:t>(ไม่ผ่านจัดซื้อจัดจ้าง)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FC02EF" w:rsidRPr="00374D5E" w:rsidRDefault="00FC02EF" w:rsidP="00A15A51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cs/>
              </w:rPr>
            </w:pP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ได้รับอนุมัติ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หลักการ</w:t>
            </w:r>
            <w:r w:rsidR="00C47331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 w:rsidRPr="00C47331">
              <w:rPr>
                <w:rFonts w:ascii="TH Niramit AS" w:hAnsi="TH Niramit AS" w:cs="TH Niramit AS" w:hint="cs"/>
                <w:sz w:val="27"/>
                <w:szCs w:val="27"/>
                <w:u w:val="single"/>
                <w:cs/>
              </w:rPr>
              <w:t>หรือ</w:t>
            </w:r>
            <w:r w:rsidR="00C47331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อนุมัติ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ดำเนินการจากผู้มีอำนาจอนุมัติ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แล้ว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4536" w:type="dxa"/>
            <w:vMerge/>
          </w:tcPr>
          <w:p w:rsidR="00FC02EF" w:rsidRPr="00374D5E" w:rsidRDefault="00FC02EF" w:rsidP="00B151A9">
            <w:pPr>
              <w:spacing w:before="120"/>
              <w:jc w:val="center"/>
              <w:rPr>
                <w:sz w:val="27"/>
                <w:szCs w:val="27"/>
              </w:rPr>
            </w:pPr>
          </w:p>
        </w:tc>
      </w:tr>
      <w:tr w:rsidR="00FC02EF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FC02EF" w:rsidRPr="00374D5E" w:rsidRDefault="00FC02EF" w:rsidP="00FC02EF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3. เงินวิจัย,เงินบริการวิชาการ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C02EF" w:rsidRPr="00374D5E" w:rsidRDefault="00357A41" w:rsidP="00900EA7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จำนวนเงินที่ขอกันเงิน  ต้องไม่เกิน</w:t>
            </w:r>
            <w:r w:rsidRPr="00263F1D">
              <w:rPr>
                <w:rFonts w:ascii="TH Niramit AS" w:hAnsi="TH Niramit AS" w:cs="TH Niramit AS" w:hint="cs"/>
                <w:sz w:val="26"/>
                <w:szCs w:val="26"/>
                <w:cs/>
              </w:rPr>
              <w:t>วงเงินคงเหลือในบัญชีเงินฝาก</w:t>
            </w:r>
            <w:r w:rsidR="00900EA7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(ยกเว้น ค.แพทย์</w:t>
            </w:r>
            <w:proofErr w:type="spellStart"/>
            <w:r w:rsidR="00900EA7">
              <w:rPr>
                <w:rFonts w:ascii="TH Niramit AS" w:hAnsi="TH Niramit AS" w:cs="TH Niramit AS" w:hint="cs"/>
                <w:sz w:val="27"/>
                <w:szCs w:val="27"/>
                <w:cs/>
              </w:rPr>
              <w:t>ศิ</w:t>
            </w:r>
            <w:proofErr w:type="spellEnd"/>
            <w:r w:rsidR="00900EA7">
              <w:rPr>
                <w:rFonts w:ascii="TH Niramit AS" w:hAnsi="TH Niramit AS" w:cs="TH Niramit AS" w:hint="cs"/>
                <w:sz w:val="27"/>
                <w:szCs w:val="27"/>
                <w:cs/>
              </w:rPr>
              <w:t>ริราชฯ)</w:t>
            </w: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FC02EF" w:rsidRDefault="00FC02EF" w:rsidP="000A42B3">
            <w:pPr>
              <w:spacing w:before="120"/>
              <w:jc w:val="center"/>
            </w:pPr>
          </w:p>
        </w:tc>
      </w:tr>
      <w:tr w:rsidR="00BD77B1" w:rsidRPr="00374D5E" w:rsidTr="003574CA">
        <w:tc>
          <w:tcPr>
            <w:tcW w:w="41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D77B1" w:rsidRPr="006946D2" w:rsidRDefault="00BD77B1" w:rsidP="00263F1D">
            <w:pPr>
              <w:spacing w:before="120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 w:rsidRPr="0057165F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ขอขยายกันเงิน</w:t>
            </w:r>
          </w:p>
        </w:tc>
        <w:tc>
          <w:tcPr>
            <w:tcW w:w="737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D77B1" w:rsidRPr="006946D2" w:rsidRDefault="00BD77B1" w:rsidP="00263F1D">
            <w:pPr>
              <w:spacing w:before="120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B1" w:rsidRDefault="00BD77B1" w:rsidP="00BD77B1">
            <w:pPr>
              <w:spacing w:before="60"/>
              <w:jc w:val="center"/>
              <w:rPr>
                <w:sz w:val="27"/>
                <w:szCs w:val="27"/>
              </w:rPr>
            </w:pPr>
          </w:p>
          <w:p w:rsidR="00BD77B1" w:rsidRDefault="00BD77B1" w:rsidP="00BD77B1">
            <w:pPr>
              <w:spacing w:before="60"/>
              <w:rPr>
                <w:rFonts w:ascii="TH Niramit AS" w:hAnsi="TH Niramit AS" w:cs="TH Niramit A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  <w:cs/>
              </w:rPr>
              <w:t xml:space="preserve">1. </w:t>
            </w:r>
            <w:r w:rsidR="003574CA" w:rsidRPr="003574CA">
              <w:rPr>
                <w:rFonts w:ascii="TH Niramit AS" w:hAnsi="TH Niramit AS" w:cs="TH Niramit AS"/>
                <w:sz w:val="27"/>
                <w:szCs w:val="27"/>
              </w:rPr>
              <w:t>Template Interface</w:t>
            </w:r>
            <w:r w:rsidR="003574CA">
              <w:rPr>
                <w:sz w:val="28"/>
              </w:rPr>
              <w:t xml:space="preserve"> </w:t>
            </w:r>
            <w:r w:rsidR="003574CA" w:rsidRPr="00775237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การใช้งบประมาณ </w:t>
            </w:r>
            <w:r w:rsidR="003574CA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เดือน </w:t>
            </w:r>
            <w:proofErr w:type="spellStart"/>
            <w:r w:rsidR="003574CA" w:rsidRPr="00775237">
              <w:rPr>
                <w:rFonts w:ascii="TH Niramit AS" w:hAnsi="TH Niramit AS" w:cs="TH Niramit AS"/>
                <w:sz w:val="27"/>
                <w:szCs w:val="27"/>
                <w:cs/>
              </w:rPr>
              <w:t>กย.</w:t>
            </w:r>
            <w:proofErr w:type="spellEnd"/>
            <w:r w:rsidR="003574CA" w:rsidRPr="00775237">
              <w:rPr>
                <w:rFonts w:ascii="TH Niramit AS" w:hAnsi="TH Niramit AS" w:cs="TH Niramit AS"/>
                <w:sz w:val="27"/>
                <w:szCs w:val="27"/>
                <w:cs/>
              </w:rPr>
              <w:t>255</w:t>
            </w:r>
            <w:r w:rsidR="003574CA">
              <w:rPr>
                <w:rFonts w:ascii="TH Niramit AS" w:hAnsi="TH Niramit AS" w:cs="TH Niramit AS" w:hint="cs"/>
                <w:sz w:val="27"/>
                <w:szCs w:val="27"/>
                <w:cs/>
              </w:rPr>
              <w:t>7</w:t>
            </w:r>
          </w:p>
          <w:p w:rsidR="00BD77B1" w:rsidRPr="006946D2" w:rsidRDefault="00BD77B1" w:rsidP="008901C1">
            <w:pPr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>
              <w:rPr>
                <w:rFonts w:ascii="TH Niramit AS" w:hAnsi="TH Niramit AS" w:cs="TH Niramit AS"/>
                <w:sz w:val="27"/>
                <w:szCs w:val="27"/>
              </w:rPr>
              <w:t xml:space="preserve">2. </w:t>
            </w:r>
            <w:r w:rsidRPr="00BD77B1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รายละเอียดรายการ</w:t>
            </w:r>
            <w:r w:rsidRPr="00BD77B1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>ขอขยายกันเงิน</w:t>
            </w:r>
            <w:r w:rsidR="00ED7A25">
              <w:rPr>
                <w:rFonts w:ascii="TH Niramit AS" w:hAnsi="TH Niramit AS" w:cs="TH Niramit AS" w:hint="cs"/>
                <w:b/>
                <w:bCs/>
                <w:sz w:val="27"/>
                <w:szCs w:val="27"/>
                <w:cs/>
              </w:rPr>
              <w:t xml:space="preserve"> </w:t>
            </w:r>
            <w:r w:rsidR="008E29D3">
              <w:rPr>
                <w:rFonts w:ascii="TH Niramit AS" w:hAnsi="TH Niramit AS" w:cs="TH Niramit AS"/>
                <w:sz w:val="27"/>
                <w:szCs w:val="27"/>
              </w:rPr>
              <w:t xml:space="preserve">- </w:t>
            </w:r>
            <w:r w:rsidR="008E29D3">
              <w:rPr>
                <w:rFonts w:ascii="TH Niramit AS" w:hAnsi="TH Niramit AS" w:cs="TH Niramit AS" w:hint="cs"/>
                <w:sz w:val="27"/>
                <w:szCs w:val="27"/>
                <w:cs/>
              </w:rPr>
              <w:t>แบบ ก 3.</w:t>
            </w:r>
          </w:p>
        </w:tc>
      </w:tr>
      <w:tr w:rsidR="00BD77B1" w:rsidRPr="00374D5E" w:rsidTr="003574CA">
        <w:trPr>
          <w:trHeight w:val="361"/>
        </w:trPr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D77B1" w:rsidRPr="000A0CC2" w:rsidRDefault="00BD77B1" w:rsidP="00FC02EF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1. 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รายการจัดซื้อจัดจ้างที่มีใบสั่งซื้อ/สั่งจ้าง (</w:t>
            </w:r>
            <w:r w:rsidRPr="00374D5E">
              <w:rPr>
                <w:rFonts w:ascii="TH Niramit AS" w:hAnsi="TH Niramit AS" w:cs="TH Niramit AS"/>
                <w:sz w:val="27"/>
                <w:szCs w:val="27"/>
              </w:rPr>
              <w:t>PO</w:t>
            </w:r>
            <w:r w:rsidRPr="00374D5E"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D77B1" w:rsidRDefault="00BD77B1" w:rsidP="000A0CC2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  <w:r w:rsidRPr="00C0219C">
              <w:rPr>
                <w:rFonts w:ascii="TH Niramit AS" w:hAnsi="TH Niramit AS" w:cs="TH Niramit AS" w:hint="cs"/>
                <w:sz w:val="26"/>
                <w:szCs w:val="26"/>
                <w:cs/>
              </w:rPr>
              <w:t>ต้องเบิกจ่ายตามระยะเวลาของงวดงานในสัญญา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77B1" w:rsidRPr="006946D2" w:rsidRDefault="00BD77B1" w:rsidP="000A0CC2">
            <w:pPr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</w:p>
        </w:tc>
      </w:tr>
      <w:tr w:rsidR="00BD77B1" w:rsidRPr="00374D5E" w:rsidTr="003574CA">
        <w:tc>
          <w:tcPr>
            <w:tcW w:w="411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B1" w:rsidRDefault="00BD77B1" w:rsidP="00FC02EF">
            <w:pPr>
              <w:spacing w:before="60"/>
              <w:ind w:left="175" w:firstLine="1"/>
              <w:rPr>
                <w:rFonts w:ascii="TH Niramit AS" w:hAnsi="TH Niramit AS" w:cs="TH Niramit AS"/>
                <w:sz w:val="27"/>
                <w:szCs w:val="27"/>
                <w:cs/>
              </w:rPr>
            </w:pPr>
            <w:r>
              <w:rPr>
                <w:rFonts w:ascii="TH Niramit AS" w:hAnsi="TH Niramit AS" w:cs="TH Niramit AS"/>
                <w:sz w:val="27"/>
                <w:szCs w:val="27"/>
              </w:rPr>
              <w:t xml:space="preserve">2.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โครงการต่างๆ (</w:t>
            </w:r>
            <w:r>
              <w:rPr>
                <w:rFonts w:ascii="TH Niramit AS" w:hAnsi="TH Niramit AS" w:cs="TH Niramit AS"/>
                <w:sz w:val="27"/>
                <w:szCs w:val="27"/>
              </w:rPr>
              <w:t>EMF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>)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B1" w:rsidRPr="00C0219C" w:rsidRDefault="00BD77B1" w:rsidP="000A0CC2">
            <w:pPr>
              <w:tabs>
                <w:tab w:val="left" w:pos="207"/>
              </w:tabs>
              <w:spacing w:before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431F">
              <w:rPr>
                <w:rFonts w:ascii="TH Niramit AS" w:hAnsi="TH Niramit AS" w:cs="TH Niramit AS" w:hint="cs"/>
                <w:sz w:val="27"/>
                <w:szCs w:val="27"/>
                <w:cs/>
              </w:rPr>
              <w:t>จัดโครงการ/</w:t>
            </w:r>
            <w:r w:rsidRPr="000A0CC2">
              <w:rPr>
                <w:rFonts w:ascii="TH Niramit AS" w:hAnsi="TH Niramit AS" w:cs="TH Niramit AS" w:hint="cs"/>
                <w:sz w:val="27"/>
                <w:szCs w:val="27"/>
                <w:cs/>
              </w:rPr>
              <w:t>กิจกรรม</w:t>
            </w:r>
            <w:r w:rsidRPr="004D431F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แล้ว  คงค้างอยู่ระหว่างการดำเนินการเบิกจ่ายแล้วเท่านั้น    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B1" w:rsidRPr="006946D2" w:rsidRDefault="00BD77B1" w:rsidP="000A0CC2">
            <w:pPr>
              <w:rPr>
                <w:rFonts w:ascii="TH Niramit AS" w:hAnsi="TH Niramit AS" w:cs="TH Niramit AS"/>
                <w:sz w:val="27"/>
                <w:szCs w:val="27"/>
                <w:u w:val="single"/>
                <w:cs/>
              </w:rPr>
            </w:pPr>
          </w:p>
        </w:tc>
      </w:tr>
      <w:tr w:rsidR="000A0CC2" w:rsidRPr="00374D5E" w:rsidTr="003574CA">
        <w:tc>
          <w:tcPr>
            <w:tcW w:w="1601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C2" w:rsidRDefault="000A0CC2" w:rsidP="00263F1D">
            <w:pPr>
              <w:spacing w:before="120"/>
              <w:rPr>
                <w:cs/>
              </w:rPr>
            </w:pPr>
            <w:r w:rsidRPr="006946D2">
              <w:rPr>
                <w:rFonts w:ascii="TH Niramit AS" w:hAnsi="TH Niramit AS" w:cs="TH Niramit AS" w:hint="cs"/>
                <w:sz w:val="27"/>
                <w:szCs w:val="27"/>
                <w:u w:val="single"/>
                <w:cs/>
              </w:rPr>
              <w:t>หมายเหตุ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7"/>
                <w:szCs w:val="27"/>
              </w:rPr>
              <w:t xml:space="preserve">: </w:t>
            </w:r>
            <w:r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ส่งกองคลังภายในวันศุกร์ที่ 17 ต.ค.2557 </w:t>
            </w:r>
            <w:r w:rsidRPr="006946D2">
              <w:rPr>
                <w:rFonts w:ascii="TH Niramit AS" w:hAnsi="TH Niramit AS" w:cs="TH Niramit AS"/>
                <w:sz w:val="27"/>
                <w:szCs w:val="27"/>
              </w:rPr>
              <w:t xml:space="preserve"> </w:t>
            </w:r>
            <w:r w:rsidRPr="006946D2">
              <w:rPr>
                <w:rFonts w:ascii="TH Niramit AS" w:hAnsi="TH Niramit AS" w:cs="TH Niramit AS" w:hint="cs"/>
                <w:sz w:val="27"/>
                <w:szCs w:val="27"/>
                <w:cs/>
              </w:rPr>
              <w:t>เวลา 17.00 น.</w:t>
            </w:r>
          </w:p>
        </w:tc>
      </w:tr>
    </w:tbl>
    <w:p w:rsidR="00A15A51" w:rsidRDefault="00A15A51" w:rsidP="00A935E3">
      <w:pPr>
        <w:tabs>
          <w:tab w:val="left" w:pos="567"/>
        </w:tabs>
        <w:spacing w:before="360" w:after="0"/>
        <w:ind w:left="708" w:hanging="1559"/>
        <w:rPr>
          <w:rFonts w:ascii="TH Niramit AS" w:hAnsi="TH Niramit AS" w:cs="TH Niramit AS"/>
          <w:sz w:val="27"/>
          <w:szCs w:val="27"/>
        </w:rPr>
      </w:pPr>
    </w:p>
    <w:sectPr w:rsidR="00A15A51" w:rsidSect="008133FC">
      <w:pgSz w:w="16838" w:h="11906" w:orient="landscape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5F9"/>
    <w:multiLevelType w:val="hybridMultilevel"/>
    <w:tmpl w:val="F62EE7F4"/>
    <w:lvl w:ilvl="0" w:tplc="49A0E4D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3013812"/>
    <w:multiLevelType w:val="hybridMultilevel"/>
    <w:tmpl w:val="74A41ED8"/>
    <w:lvl w:ilvl="0" w:tplc="77F6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15E5"/>
    <w:multiLevelType w:val="hybridMultilevel"/>
    <w:tmpl w:val="9EC45786"/>
    <w:lvl w:ilvl="0" w:tplc="5A3A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06F2"/>
    <w:multiLevelType w:val="hybridMultilevel"/>
    <w:tmpl w:val="76783DAC"/>
    <w:lvl w:ilvl="0" w:tplc="5A3AF4B6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  <w:b w:val="0"/>
        <w:i/>
        <w:sz w:val="16"/>
      </w:rPr>
    </w:lvl>
    <w:lvl w:ilvl="1" w:tplc="04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abstractNum w:abstractNumId="4">
    <w:nsid w:val="371322A3"/>
    <w:multiLevelType w:val="hybridMultilevel"/>
    <w:tmpl w:val="F62EE7F4"/>
    <w:lvl w:ilvl="0" w:tplc="49A0E4D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49C13E66"/>
    <w:multiLevelType w:val="hybridMultilevel"/>
    <w:tmpl w:val="1AA8EFBC"/>
    <w:lvl w:ilvl="0" w:tplc="8B420E62">
      <w:start w:val="1"/>
      <w:numFmt w:val="decimal"/>
      <w:lvlText w:val="%1)"/>
      <w:lvlJc w:val="left"/>
      <w:pPr>
        <w:ind w:left="1134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65D8613E"/>
    <w:multiLevelType w:val="hybridMultilevel"/>
    <w:tmpl w:val="6E4832DA"/>
    <w:lvl w:ilvl="0" w:tplc="0409000F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74D5E"/>
    <w:rsid w:val="0002127E"/>
    <w:rsid w:val="00072EE8"/>
    <w:rsid w:val="000848AD"/>
    <w:rsid w:val="00094654"/>
    <w:rsid w:val="00095905"/>
    <w:rsid w:val="000A0CC2"/>
    <w:rsid w:val="000A42B3"/>
    <w:rsid w:val="000C2A65"/>
    <w:rsid w:val="000C5B83"/>
    <w:rsid w:val="001135DC"/>
    <w:rsid w:val="00123548"/>
    <w:rsid w:val="00144C9E"/>
    <w:rsid w:val="001502F8"/>
    <w:rsid w:val="00185A6D"/>
    <w:rsid w:val="00186865"/>
    <w:rsid w:val="00194CD1"/>
    <w:rsid w:val="001B34A1"/>
    <w:rsid w:val="001B6C0D"/>
    <w:rsid w:val="001F07BA"/>
    <w:rsid w:val="001F210E"/>
    <w:rsid w:val="00202A32"/>
    <w:rsid w:val="0021682F"/>
    <w:rsid w:val="002448C3"/>
    <w:rsid w:val="00262C99"/>
    <w:rsid w:val="00263F1D"/>
    <w:rsid w:val="002706A2"/>
    <w:rsid w:val="00274C15"/>
    <w:rsid w:val="00284A1F"/>
    <w:rsid w:val="002E48D5"/>
    <w:rsid w:val="00336CF3"/>
    <w:rsid w:val="003419A6"/>
    <w:rsid w:val="003574CA"/>
    <w:rsid w:val="00357A41"/>
    <w:rsid w:val="0037189A"/>
    <w:rsid w:val="00374D5E"/>
    <w:rsid w:val="003E5020"/>
    <w:rsid w:val="00400A66"/>
    <w:rsid w:val="00402D0C"/>
    <w:rsid w:val="00422ECD"/>
    <w:rsid w:val="00445BAB"/>
    <w:rsid w:val="00466753"/>
    <w:rsid w:val="004A1AD1"/>
    <w:rsid w:val="004B0A21"/>
    <w:rsid w:val="00507DBE"/>
    <w:rsid w:val="00515ABB"/>
    <w:rsid w:val="005574C4"/>
    <w:rsid w:val="005643CD"/>
    <w:rsid w:val="00567E60"/>
    <w:rsid w:val="0057165F"/>
    <w:rsid w:val="00573CDD"/>
    <w:rsid w:val="0057426A"/>
    <w:rsid w:val="005904BC"/>
    <w:rsid w:val="005D173D"/>
    <w:rsid w:val="005D33F4"/>
    <w:rsid w:val="005E0011"/>
    <w:rsid w:val="0065033C"/>
    <w:rsid w:val="00660609"/>
    <w:rsid w:val="0068213E"/>
    <w:rsid w:val="00684206"/>
    <w:rsid w:val="006946D2"/>
    <w:rsid w:val="00694E4F"/>
    <w:rsid w:val="006A3AB4"/>
    <w:rsid w:val="006C4069"/>
    <w:rsid w:val="006E0B67"/>
    <w:rsid w:val="006E57E7"/>
    <w:rsid w:val="007132A4"/>
    <w:rsid w:val="007500E7"/>
    <w:rsid w:val="00751D99"/>
    <w:rsid w:val="0076179D"/>
    <w:rsid w:val="00774F21"/>
    <w:rsid w:val="00775237"/>
    <w:rsid w:val="00784DF0"/>
    <w:rsid w:val="0080001B"/>
    <w:rsid w:val="00811274"/>
    <w:rsid w:val="008133FC"/>
    <w:rsid w:val="00816B0C"/>
    <w:rsid w:val="008214B4"/>
    <w:rsid w:val="00833B0C"/>
    <w:rsid w:val="00870AFC"/>
    <w:rsid w:val="008822AB"/>
    <w:rsid w:val="008901C1"/>
    <w:rsid w:val="008A08C4"/>
    <w:rsid w:val="008A146C"/>
    <w:rsid w:val="008E29D3"/>
    <w:rsid w:val="008E458D"/>
    <w:rsid w:val="008E55EA"/>
    <w:rsid w:val="00900EA7"/>
    <w:rsid w:val="00945722"/>
    <w:rsid w:val="00957306"/>
    <w:rsid w:val="00962065"/>
    <w:rsid w:val="00981B74"/>
    <w:rsid w:val="009B5665"/>
    <w:rsid w:val="009B71B3"/>
    <w:rsid w:val="00A15A51"/>
    <w:rsid w:val="00A2109B"/>
    <w:rsid w:val="00A23BC7"/>
    <w:rsid w:val="00A33BA1"/>
    <w:rsid w:val="00A57D63"/>
    <w:rsid w:val="00A84BEC"/>
    <w:rsid w:val="00A935E3"/>
    <w:rsid w:val="00AA6485"/>
    <w:rsid w:val="00AC318B"/>
    <w:rsid w:val="00B05C12"/>
    <w:rsid w:val="00B26F8F"/>
    <w:rsid w:val="00B31C9F"/>
    <w:rsid w:val="00B31F81"/>
    <w:rsid w:val="00B67701"/>
    <w:rsid w:val="00B74A35"/>
    <w:rsid w:val="00BA0BFE"/>
    <w:rsid w:val="00BD3152"/>
    <w:rsid w:val="00BD6BB1"/>
    <w:rsid w:val="00BD77B1"/>
    <w:rsid w:val="00BE2554"/>
    <w:rsid w:val="00BE3192"/>
    <w:rsid w:val="00BE3582"/>
    <w:rsid w:val="00C00B7A"/>
    <w:rsid w:val="00C0219C"/>
    <w:rsid w:val="00C47331"/>
    <w:rsid w:val="00C87D4D"/>
    <w:rsid w:val="00CD67C9"/>
    <w:rsid w:val="00CF3A32"/>
    <w:rsid w:val="00CF7877"/>
    <w:rsid w:val="00D047CC"/>
    <w:rsid w:val="00D22487"/>
    <w:rsid w:val="00D27761"/>
    <w:rsid w:val="00D83508"/>
    <w:rsid w:val="00DC2F7E"/>
    <w:rsid w:val="00DE2B80"/>
    <w:rsid w:val="00E0048C"/>
    <w:rsid w:val="00E02CA3"/>
    <w:rsid w:val="00E1343B"/>
    <w:rsid w:val="00E23DE0"/>
    <w:rsid w:val="00E75C57"/>
    <w:rsid w:val="00EB5F6B"/>
    <w:rsid w:val="00ED7A25"/>
    <w:rsid w:val="00F06DC1"/>
    <w:rsid w:val="00F427F2"/>
    <w:rsid w:val="00FC02EF"/>
    <w:rsid w:val="00FE788A"/>
    <w:rsid w:val="00FF4F1E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D5E"/>
    <w:pPr>
      <w:spacing w:after="0"/>
      <w:ind w:left="720"/>
      <w:contextualSpacing/>
    </w:pPr>
    <w:rPr>
      <w:rFonts w:ascii="CordiaUPC" w:eastAsia="Times New Roman" w:hAnsi="CordiaUPC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E8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BE90-0A9D-4429-ACE0-1D8EF090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MUIT</dc:creator>
  <cp:lastModifiedBy>Admin</cp:lastModifiedBy>
  <cp:revision>55</cp:revision>
  <cp:lastPrinted>2014-07-29T08:17:00Z</cp:lastPrinted>
  <dcterms:created xsi:type="dcterms:W3CDTF">2014-07-25T08:59:00Z</dcterms:created>
  <dcterms:modified xsi:type="dcterms:W3CDTF">2014-07-29T08:47:00Z</dcterms:modified>
</cp:coreProperties>
</file>